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E5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F6B5D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№12</w:t>
      </w:r>
      <w:r w:rsidR="00B10254">
        <w:rPr>
          <w:rFonts w:ascii="Times New Roman" w:eastAsia="Times New Roman" w:hAnsi="Times New Roman" w:cs="Times New Roman"/>
          <w:sz w:val="28"/>
        </w:rPr>
        <w:t>71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A90CE5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декабря 2023 года</w:t>
      </w:r>
    </w:p>
    <w:p w:rsidR="00BF6B5D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</w:p>
    <w:p w:rsidR="00BF6B5D" w:rsidRDefault="00B10254" w:rsidP="00B10254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b/>
          <w:sz w:val="28"/>
        </w:rPr>
      </w:pPr>
      <w:r w:rsidRPr="00B10254">
        <w:rPr>
          <w:rFonts w:ascii="Times New Roman" w:eastAsia="Times New Roman" w:hAnsi="Times New Roman" w:cs="Times New Roman"/>
          <w:b/>
          <w:sz w:val="28"/>
        </w:rPr>
        <w:t>О проведении мониторинга использования МТБ ЦОС</w:t>
      </w:r>
    </w:p>
    <w:p w:rsidR="006003E7" w:rsidRPr="00B10254" w:rsidRDefault="006003E7" w:rsidP="00B10254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BF6B5D" w:rsidRDefault="00BF6B5D" w:rsidP="00BF6B5D">
      <w:pPr>
        <w:spacing w:after="0" w:line="249" w:lineRule="auto"/>
        <w:ind w:left="63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Руководителям </w:t>
      </w:r>
      <w:proofErr w:type="spellStart"/>
      <w:r w:rsidR="006003E7">
        <w:rPr>
          <w:rFonts w:ascii="Times New Roman" w:eastAsia="Times New Roman" w:hAnsi="Times New Roman" w:cs="Times New Roman"/>
          <w:sz w:val="28"/>
        </w:rPr>
        <w:t>Балтамахинской</w:t>
      </w:r>
      <w:proofErr w:type="spellEnd"/>
      <w:r w:rsidR="006003E7">
        <w:rPr>
          <w:rFonts w:ascii="Times New Roman" w:eastAsia="Times New Roman" w:hAnsi="Times New Roman" w:cs="Times New Roman"/>
          <w:sz w:val="28"/>
        </w:rPr>
        <w:t xml:space="preserve"> СОШ, </w:t>
      </w:r>
      <w:proofErr w:type="spellStart"/>
      <w:r w:rsidR="006003E7">
        <w:rPr>
          <w:rFonts w:ascii="Times New Roman" w:eastAsia="Times New Roman" w:hAnsi="Times New Roman" w:cs="Times New Roman"/>
          <w:sz w:val="28"/>
        </w:rPr>
        <w:t>Урахинской</w:t>
      </w:r>
      <w:proofErr w:type="spellEnd"/>
      <w:r w:rsidR="006003E7">
        <w:rPr>
          <w:rFonts w:ascii="Times New Roman" w:eastAsia="Times New Roman" w:hAnsi="Times New Roman" w:cs="Times New Roman"/>
          <w:sz w:val="28"/>
        </w:rPr>
        <w:t xml:space="preserve"> СОШ</w:t>
      </w:r>
    </w:p>
    <w:p w:rsidR="00BF6B5D" w:rsidRDefault="00BF6B5D" w:rsidP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</w:p>
    <w:p w:rsidR="00B10254" w:rsidRPr="00B10254" w:rsidRDefault="00BF6B5D" w:rsidP="00B10254">
      <w:pPr>
        <w:spacing w:after="36" w:line="232" w:lineRule="auto"/>
        <w:ind w:left="298" w:firstLine="7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письмом Министерства образования и науки Республики Дагестан №06-1</w:t>
      </w:r>
      <w:r w:rsidR="00B10254">
        <w:rPr>
          <w:rFonts w:ascii="Times New Roman" w:eastAsia="Times New Roman" w:hAnsi="Times New Roman" w:cs="Times New Roman"/>
          <w:sz w:val="28"/>
        </w:rPr>
        <w:t>82252</w:t>
      </w:r>
      <w:r>
        <w:rPr>
          <w:rFonts w:ascii="Times New Roman" w:eastAsia="Times New Roman" w:hAnsi="Times New Roman" w:cs="Times New Roman"/>
          <w:sz w:val="28"/>
        </w:rPr>
        <w:t>/0</w:t>
      </w:r>
      <w:r w:rsidR="00B10254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-</w:t>
      </w:r>
      <w:r w:rsidR="00B10254">
        <w:rPr>
          <w:rFonts w:ascii="Times New Roman" w:eastAsia="Times New Roman" w:hAnsi="Times New Roman" w:cs="Times New Roman"/>
          <w:sz w:val="28"/>
        </w:rPr>
        <w:t>09/23 от 29.11</w:t>
      </w:r>
      <w:r>
        <w:rPr>
          <w:rFonts w:ascii="Times New Roman" w:eastAsia="Times New Roman" w:hAnsi="Times New Roman" w:cs="Times New Roman"/>
          <w:sz w:val="28"/>
        </w:rPr>
        <w:t>.2023г.</w:t>
      </w:r>
      <w:r w:rsidR="00B10254">
        <w:rPr>
          <w:rFonts w:ascii="Times New Roman" w:eastAsia="Times New Roman" w:hAnsi="Times New Roman" w:cs="Times New Roman"/>
          <w:sz w:val="28"/>
        </w:rPr>
        <w:t>, письмом ДИРО №1067</w:t>
      </w:r>
      <w:r w:rsidR="00EB4AE8">
        <w:rPr>
          <w:rFonts w:ascii="Times New Roman" w:eastAsia="Times New Roman" w:hAnsi="Times New Roman" w:cs="Times New Roman"/>
          <w:sz w:val="28"/>
        </w:rPr>
        <w:t xml:space="preserve"> </w:t>
      </w:r>
      <w:r w:rsidR="00B10254">
        <w:rPr>
          <w:rFonts w:ascii="Times New Roman" w:eastAsia="Times New Roman" w:hAnsi="Times New Roman" w:cs="Times New Roman"/>
          <w:sz w:val="28"/>
        </w:rPr>
        <w:t xml:space="preserve">от 19.12.2023г. </w:t>
      </w:r>
      <w:r>
        <w:rPr>
          <w:rFonts w:ascii="Times New Roman" w:eastAsia="Times New Roman" w:hAnsi="Times New Roman" w:cs="Times New Roman"/>
          <w:sz w:val="28"/>
        </w:rPr>
        <w:t xml:space="preserve"> МКУ «Управление образования» информирует о том, что </w:t>
      </w:r>
      <w:r w:rsidR="00B10254" w:rsidRPr="00B10254">
        <w:rPr>
          <w:rFonts w:ascii="Times New Roman" w:eastAsia="Times New Roman" w:hAnsi="Times New Roman" w:cs="Times New Roman"/>
          <w:sz w:val="28"/>
        </w:rPr>
        <w:t>в целях подготовки ежемесячного отчетного материала о ходе реализации на территории Республики Дагестан федерального проекта «Цифровая образовательная среда» национального проекта «Образование» Лаборатория цифровой трансформации образования ЦРОО ДИРО проводит мониторинг использования материально-технической базы цифровой образовательной среды среди общеобразовательных организаций, оснащенных оборудованием в рамках вышеуказанного федерального проекта (приложение 1).</w:t>
      </w:r>
    </w:p>
    <w:p w:rsidR="00B10254" w:rsidRPr="00B10254" w:rsidRDefault="00B10254" w:rsidP="00B10254">
      <w:pPr>
        <w:spacing w:after="3" w:line="232" w:lineRule="auto"/>
        <w:ind w:left="298" w:firstLine="710"/>
        <w:jc w:val="both"/>
        <w:rPr>
          <w:rFonts w:ascii="Times New Roman" w:eastAsia="Times New Roman" w:hAnsi="Times New Roman" w:cs="Times New Roman"/>
        </w:rPr>
      </w:pPr>
      <w:r w:rsidRPr="00B10254">
        <w:rPr>
          <w:rFonts w:ascii="Times New Roman" w:eastAsia="Times New Roman" w:hAnsi="Times New Roman" w:cs="Times New Roman"/>
          <w:sz w:val="28"/>
        </w:rPr>
        <w:t xml:space="preserve">В связи с этим просим вас </w:t>
      </w:r>
      <w:r>
        <w:rPr>
          <w:rFonts w:ascii="Times New Roman" w:eastAsia="Times New Roman" w:hAnsi="Times New Roman" w:cs="Times New Roman"/>
          <w:sz w:val="28"/>
        </w:rPr>
        <w:t>запол</w:t>
      </w:r>
      <w:r w:rsidRPr="00B10254">
        <w:rPr>
          <w:rFonts w:ascii="Times New Roman" w:eastAsia="Times New Roman" w:hAnsi="Times New Roman" w:cs="Times New Roman"/>
          <w:sz w:val="28"/>
        </w:rPr>
        <w:t>ни</w:t>
      </w:r>
      <w:r>
        <w:rPr>
          <w:rFonts w:ascii="Times New Roman" w:eastAsia="Times New Roman" w:hAnsi="Times New Roman" w:cs="Times New Roman"/>
          <w:sz w:val="28"/>
        </w:rPr>
        <w:t>ть</w:t>
      </w:r>
      <w:r w:rsidRPr="00B10254">
        <w:rPr>
          <w:rFonts w:ascii="Times New Roman" w:eastAsia="Times New Roman" w:hAnsi="Times New Roman" w:cs="Times New Roman"/>
          <w:sz w:val="28"/>
        </w:rPr>
        <w:t xml:space="preserve"> электронн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B10254">
        <w:rPr>
          <w:rFonts w:ascii="Times New Roman" w:eastAsia="Times New Roman" w:hAnsi="Times New Roman" w:cs="Times New Roman"/>
          <w:sz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r w:rsidRPr="00B10254">
        <w:rPr>
          <w:rFonts w:ascii="Times New Roman" w:eastAsia="Times New Roman" w:hAnsi="Times New Roman" w:cs="Times New Roman"/>
          <w:sz w:val="28"/>
        </w:rPr>
        <w:t>https://clck.ru/37Bnhn в срок не позднее 2</w:t>
      </w:r>
      <w:r>
        <w:rPr>
          <w:rFonts w:ascii="Times New Roman" w:eastAsia="Times New Roman" w:hAnsi="Times New Roman" w:cs="Times New Roman"/>
          <w:sz w:val="28"/>
        </w:rPr>
        <w:t>2</w:t>
      </w:r>
      <w:r w:rsidRPr="00B10254">
        <w:rPr>
          <w:rFonts w:ascii="Times New Roman" w:eastAsia="Times New Roman" w:hAnsi="Times New Roman" w:cs="Times New Roman"/>
          <w:sz w:val="28"/>
        </w:rPr>
        <w:t>.12.2023.</w:t>
      </w:r>
    </w:p>
    <w:p w:rsidR="00B10254" w:rsidRPr="00B10254" w:rsidRDefault="00B10254" w:rsidP="00B10254">
      <w:pPr>
        <w:spacing w:after="295" w:line="232" w:lineRule="auto"/>
        <w:ind w:left="298" w:firstLine="710"/>
        <w:jc w:val="both"/>
        <w:rPr>
          <w:rFonts w:ascii="Times New Roman" w:eastAsia="Times New Roman" w:hAnsi="Times New Roman" w:cs="Times New Roman"/>
        </w:rPr>
      </w:pPr>
      <w:r w:rsidRPr="00B10254">
        <w:rPr>
          <w:rFonts w:ascii="Times New Roman" w:eastAsia="Times New Roman" w:hAnsi="Times New Roman" w:cs="Times New Roman"/>
          <w:sz w:val="28"/>
        </w:rPr>
        <w:t xml:space="preserve">При этом напоминаем о персональной ответственности руководителя </w:t>
      </w:r>
      <w:r>
        <w:rPr>
          <w:rFonts w:ascii="Times New Roman" w:eastAsia="Times New Roman" w:hAnsi="Times New Roman" w:cs="Times New Roman"/>
          <w:sz w:val="28"/>
        </w:rPr>
        <w:t>ОО</w:t>
      </w:r>
      <w:r w:rsidRPr="00B10254">
        <w:rPr>
          <w:rFonts w:ascii="Times New Roman" w:eastAsia="Times New Roman" w:hAnsi="Times New Roman" w:cs="Times New Roman"/>
          <w:sz w:val="28"/>
        </w:rPr>
        <w:t xml:space="preserve"> за корректность представленной информации.</w:t>
      </w:r>
    </w:p>
    <w:p w:rsidR="00EA3830" w:rsidRDefault="00B10254" w:rsidP="00B10254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5ED1366" wp14:editId="630E0133">
            <wp:extent cx="832408" cy="835378"/>
            <wp:effectExtent l="0" t="0" r="0" b="0"/>
            <wp:docPr id="1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08" cy="83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E5" w:rsidRDefault="00A90CE5" w:rsidP="00A90CE5">
      <w:pPr>
        <w:spacing w:after="0" w:line="249" w:lineRule="auto"/>
        <w:ind w:firstLine="504"/>
        <w:jc w:val="both"/>
        <w:rPr>
          <w:rFonts w:ascii="Times New Roman" w:eastAsia="Times New Roman" w:hAnsi="Times New Roman" w:cs="Times New Roman"/>
          <w:sz w:val="28"/>
        </w:rPr>
      </w:pPr>
    </w:p>
    <w:p w:rsidR="00BF6B5D" w:rsidRPr="00B10254" w:rsidRDefault="00B10254">
      <w:pPr>
        <w:spacing w:after="0" w:line="249" w:lineRule="auto"/>
        <w:ind w:left="787" w:hanging="10"/>
        <w:rPr>
          <w:rFonts w:ascii="Times New Roman" w:hAnsi="Times New Roman" w:cs="Times New Roman"/>
          <w:sz w:val="28"/>
          <w:szCs w:val="28"/>
        </w:rPr>
      </w:pPr>
      <w:r w:rsidRPr="00B10254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6003E7">
        <w:rPr>
          <w:rFonts w:ascii="Times New Roman" w:hAnsi="Times New Roman" w:cs="Times New Roman"/>
          <w:sz w:val="28"/>
          <w:szCs w:val="28"/>
        </w:rPr>
        <w:t xml:space="preserve">на 1 л. </w:t>
      </w:r>
      <w:r w:rsidRPr="00B10254">
        <w:rPr>
          <w:rFonts w:ascii="Times New Roman" w:hAnsi="Times New Roman" w:cs="Times New Roman"/>
          <w:sz w:val="28"/>
          <w:szCs w:val="28"/>
        </w:rPr>
        <w:t>в 1 экз.</w:t>
      </w:r>
    </w:p>
    <w:p w:rsidR="00B10254" w:rsidRDefault="00B10254" w:rsidP="00BF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F6B5D" w:rsidRPr="00BF6B5D" w:rsidRDefault="00BF6B5D" w:rsidP="00BF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F6B5D" w:rsidRPr="00BF6B5D" w:rsidRDefault="00BF6B5D" w:rsidP="00BF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>МКУ «Управление образования</w:t>
      </w:r>
      <w:proofErr w:type="gramStart"/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</w:t>
      </w:r>
      <w:proofErr w:type="spellStart"/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BF6B5D" w:rsidRPr="00BF6B5D" w:rsidRDefault="00BF6B5D" w:rsidP="00BF6B5D">
      <w:pPr>
        <w:spacing w:after="48" w:line="251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</w:p>
    <w:p w:rsidR="00BF6B5D" w:rsidRPr="00BF6B5D" w:rsidRDefault="00BF6B5D" w:rsidP="00BF6B5D">
      <w:pPr>
        <w:spacing w:after="0" w:line="240" w:lineRule="auto"/>
        <w:ind w:right="77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proofErr w:type="spellStart"/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BF6B5D" w:rsidRPr="00BF6B5D" w:rsidRDefault="00BF6B5D" w:rsidP="00BF6B5D">
      <w:pPr>
        <w:spacing w:after="0" w:line="240" w:lineRule="auto"/>
        <w:ind w:right="77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   Тел: 8 903 482 57 46</w:t>
      </w: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  <w:sectPr w:rsidR="006003E7">
          <w:pgSz w:w="11906" w:h="16838"/>
          <w:pgMar w:top="1134" w:right="674" w:bottom="1440" w:left="1633" w:header="720" w:footer="720" w:gutter="0"/>
          <w:cols w:space="720"/>
        </w:sect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6003E7" w:rsidRDefault="006003E7" w:rsidP="006003E7">
      <w:pPr>
        <w:spacing w:after="0"/>
        <w:ind w:left="77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6003E7" w:rsidRDefault="006003E7" w:rsidP="006003E7">
      <w:pPr>
        <w:spacing w:after="0"/>
        <w:ind w:left="777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15750" w:type="dxa"/>
        <w:tblInd w:w="-1139" w:type="dxa"/>
        <w:tblLook w:val="04A0" w:firstRow="1" w:lastRow="0" w:firstColumn="1" w:lastColumn="0" w:noHBand="0" w:noVBand="1"/>
      </w:tblPr>
      <w:tblGrid>
        <w:gridCol w:w="1631"/>
        <w:gridCol w:w="1783"/>
        <w:gridCol w:w="3788"/>
        <w:gridCol w:w="1644"/>
        <w:gridCol w:w="2127"/>
        <w:gridCol w:w="2864"/>
        <w:gridCol w:w="1913"/>
      </w:tblGrid>
      <w:tr w:rsidR="006003E7" w:rsidRPr="006003E7" w:rsidTr="006003E7">
        <w:trPr>
          <w:trHeight w:val="138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Регион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ОКТМО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Организация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Идентификатор проекта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Адрес здания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Год поставки оборудования</w:t>
            </w:r>
          </w:p>
        </w:tc>
      </w:tr>
      <w:tr w:rsidR="006003E7" w:rsidRPr="006003E7" w:rsidTr="006003E7">
        <w:trPr>
          <w:trHeight w:val="235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82644430106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МУНИЦИПАЛЬНОЕ КАЗЕННОЕ ОБЩЕОБРАЗОВАТЕЛЬНОЕ УЧРЕЖДЕНИЕ БАЛТАМАХИНСКАЯ СРЕДНЯЯ ОБЩЕОБРАЗОВАТЕЛЬНАЯ ШКОЛА СЕРГОКАЛИНСКОГО РАЙОНА РЕСПУБЛИКИ ДАГЕСТАН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0527003021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255530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 xml:space="preserve">368518, РД, Сергокалинский район, </w:t>
            </w:r>
            <w:proofErr w:type="spellStart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с.Балтамахи</w:t>
            </w:r>
            <w:proofErr w:type="spellEnd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, ул.Балтамахинская,14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6003E7" w:rsidRPr="006003E7" w:rsidTr="006003E7">
        <w:trPr>
          <w:trHeight w:val="14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Республика Дагестан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82644460101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МУНИЦИПАЛЬНОЕ КАЗЕННОЕ ОБЩЕОБРАЗОВАТЕЛЬНОЕ УЧРЕЖДЕНИЕ УРАХИНСКАЯ СРЕДНЯЯ ОБЩЕОБРАЗОВАТЕЛЬНАЯ ШКОЛА ИМ.А.А.ТАХО-ГОДИ СЕРГОКАЛИНСКОГО РАЙОНА РЕСПУБЛИКИ ДАГЕСТАН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0527003871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255577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 xml:space="preserve">РД Сергокалинский район с </w:t>
            </w:r>
            <w:proofErr w:type="spellStart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Урахи</w:t>
            </w:r>
            <w:proofErr w:type="spellEnd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ул</w:t>
            </w:r>
            <w:proofErr w:type="spellEnd"/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 xml:space="preserve"> Урахинская 269 "а"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3E7" w:rsidRPr="006003E7" w:rsidRDefault="006003E7" w:rsidP="006003E7">
            <w:pPr>
              <w:spacing w:after="0" w:line="240" w:lineRule="auto"/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</w:pPr>
            <w:r w:rsidRPr="006003E7">
              <w:rPr>
                <w:rFonts w:ascii="Times New Roman" w:eastAsia="Microsoft YaHei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</w:tbl>
    <w:p w:rsidR="00EA3830" w:rsidRDefault="00BF6B5D">
      <w:pPr>
        <w:spacing w:after="0"/>
        <w:ind w:left="7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A3830" w:rsidSect="006003E7">
      <w:pgSz w:w="16838" w:h="11906" w:orient="landscape"/>
      <w:pgMar w:top="1633" w:right="1134" w:bottom="67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0"/>
    <w:rsid w:val="006003E7"/>
    <w:rsid w:val="00A90CE5"/>
    <w:rsid w:val="00B10254"/>
    <w:rsid w:val="00BF6B5D"/>
    <w:rsid w:val="00EA3830"/>
    <w:rsid w:val="00E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047E"/>
  <w15:docId w15:val="{D836B624-E63C-4732-8D8E-8C36BF06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2023-12-20T12:02:00Z</dcterms:created>
  <dcterms:modified xsi:type="dcterms:W3CDTF">2023-12-20T12:14:00Z</dcterms:modified>
</cp:coreProperties>
</file>